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58" w:type="dxa"/>
        <w:tblLayout w:type="fixed"/>
        <w:tblLook w:val="0000" w:firstRow="0" w:lastRow="0" w:firstColumn="0" w:lastColumn="0" w:noHBand="0" w:noVBand="0"/>
      </w:tblPr>
      <w:tblGrid>
        <w:gridCol w:w="3618"/>
        <w:gridCol w:w="5040"/>
      </w:tblGrid>
      <w:tr w:rsidR="00032DC7" w:rsidRPr="004F2D97" w14:paraId="543706D5" w14:textId="77777777" w:rsidTr="005D56ED">
        <w:trPr>
          <w:tblHeader/>
        </w:trPr>
        <w:tc>
          <w:tcPr>
            <w:tcW w:w="3618" w:type="dxa"/>
          </w:tcPr>
          <w:p w14:paraId="587C4EED" w14:textId="1352741F" w:rsidR="00032DC7" w:rsidRPr="004F2D97" w:rsidRDefault="00032DC7" w:rsidP="005D56ED">
            <w:pPr>
              <w:tabs>
                <w:tab w:val="left" w:pos="1276"/>
              </w:tabs>
              <w:rPr>
                <w:rFonts w:ascii="Arial" w:hAnsi="Arial" w:cs="Arial"/>
                <w:szCs w:val="24"/>
              </w:rPr>
            </w:pPr>
            <w:r>
              <w:rPr>
                <w:rFonts w:ascii="Arial" w:hAnsi="Arial" w:cs="Arial"/>
                <w:szCs w:val="24"/>
              </w:rPr>
              <w:t>0</w:t>
            </w:r>
            <w:r w:rsidR="005A6680">
              <w:rPr>
                <w:rFonts w:ascii="Arial" w:hAnsi="Arial" w:cs="Arial"/>
                <w:szCs w:val="24"/>
              </w:rPr>
              <w:t>6 May</w:t>
            </w:r>
            <w:r>
              <w:rPr>
                <w:rFonts w:ascii="Arial" w:hAnsi="Arial" w:cs="Arial"/>
                <w:szCs w:val="24"/>
              </w:rPr>
              <w:t xml:space="preserve"> 2026</w:t>
            </w:r>
          </w:p>
          <w:p w14:paraId="33ECBD87" w14:textId="77777777" w:rsidR="00032DC7" w:rsidRDefault="00032DC7" w:rsidP="005D56ED">
            <w:pPr>
              <w:tabs>
                <w:tab w:val="left" w:pos="1276"/>
              </w:tabs>
              <w:rPr>
                <w:rFonts w:ascii="Arial" w:hAnsi="Arial" w:cs="Arial"/>
                <w:szCs w:val="24"/>
              </w:rPr>
            </w:pPr>
          </w:p>
          <w:p w14:paraId="4A608AF3" w14:textId="77777777" w:rsidR="005A6680" w:rsidRDefault="00032DC7" w:rsidP="005A6680">
            <w:pPr>
              <w:tabs>
                <w:tab w:val="left" w:pos="1276"/>
              </w:tabs>
              <w:spacing w:line="240" w:lineRule="exact"/>
              <w:rPr>
                <w:rFonts w:ascii="Arial" w:hAnsi="Arial" w:cs="Arial"/>
                <w:szCs w:val="24"/>
              </w:rPr>
            </w:pPr>
            <w:r w:rsidRPr="004F2D97">
              <w:rPr>
                <w:rFonts w:ascii="Arial" w:hAnsi="Arial" w:cs="Arial"/>
                <w:szCs w:val="24"/>
              </w:rPr>
              <w:t>Your Ref:</w:t>
            </w:r>
            <w:r w:rsidRPr="004F2D97">
              <w:rPr>
                <w:rFonts w:ascii="Arial" w:hAnsi="Arial" w:cs="Arial"/>
                <w:szCs w:val="24"/>
              </w:rPr>
              <w:tab/>
            </w:r>
          </w:p>
          <w:p w14:paraId="1C2FBF4F" w14:textId="31D16D72" w:rsidR="00032DC7" w:rsidRPr="004F2D97" w:rsidRDefault="005A6680" w:rsidP="005A6680">
            <w:pPr>
              <w:tabs>
                <w:tab w:val="left" w:pos="1276"/>
              </w:tabs>
              <w:spacing w:line="240" w:lineRule="exact"/>
              <w:rPr>
                <w:rFonts w:ascii="Arial" w:hAnsi="Arial" w:cs="Arial"/>
                <w:szCs w:val="24"/>
              </w:rPr>
            </w:pPr>
            <w:r>
              <w:rPr>
                <w:rFonts w:ascii="Arial" w:hAnsi="Arial" w:cs="Arial"/>
                <w:szCs w:val="24"/>
              </w:rPr>
              <w:t>63 Car Club (Elgin) Ltd</w:t>
            </w:r>
          </w:p>
          <w:p w14:paraId="6ECAF650" w14:textId="77777777" w:rsidR="00032DC7" w:rsidRPr="004F2D97" w:rsidRDefault="00032DC7" w:rsidP="005D56ED">
            <w:pPr>
              <w:tabs>
                <w:tab w:val="left" w:pos="1276"/>
              </w:tabs>
              <w:rPr>
                <w:rFonts w:ascii="Arial" w:hAnsi="Arial" w:cs="Arial"/>
                <w:szCs w:val="24"/>
              </w:rPr>
            </w:pPr>
          </w:p>
          <w:p w14:paraId="7B58593D" w14:textId="77777777" w:rsidR="00032DC7" w:rsidRPr="004F2D97" w:rsidRDefault="00032DC7" w:rsidP="005D56ED">
            <w:pPr>
              <w:tabs>
                <w:tab w:val="left" w:pos="1276"/>
              </w:tabs>
              <w:rPr>
                <w:rFonts w:ascii="Arial" w:hAnsi="Arial" w:cs="Arial"/>
                <w:szCs w:val="24"/>
              </w:rPr>
            </w:pPr>
            <w:r w:rsidRPr="004F2D97">
              <w:rPr>
                <w:rFonts w:ascii="Arial" w:hAnsi="Arial" w:cs="Arial"/>
                <w:szCs w:val="24"/>
              </w:rPr>
              <w:t>Our Ref:</w:t>
            </w:r>
            <w:r w:rsidRPr="004F2D97">
              <w:rPr>
                <w:rFonts w:ascii="Arial" w:hAnsi="Arial" w:cs="Arial"/>
                <w:szCs w:val="24"/>
              </w:rPr>
              <w:tab/>
            </w:r>
          </w:p>
          <w:p w14:paraId="076474DF" w14:textId="77777777" w:rsidR="00032DC7" w:rsidRPr="004F2D97" w:rsidRDefault="00032DC7" w:rsidP="005D56ED">
            <w:pPr>
              <w:rPr>
                <w:rFonts w:ascii="Arial" w:hAnsi="Arial" w:cs="Arial"/>
                <w:szCs w:val="24"/>
              </w:rPr>
            </w:pPr>
          </w:p>
          <w:p w14:paraId="33E43E4B" w14:textId="77777777" w:rsidR="00032DC7" w:rsidRPr="004F2D97" w:rsidRDefault="00032DC7" w:rsidP="005D56ED">
            <w:pPr>
              <w:tabs>
                <w:tab w:val="right" w:pos="9101"/>
              </w:tabs>
              <w:rPr>
                <w:rFonts w:ascii="Arial" w:hAnsi="Arial" w:cs="Arial"/>
                <w:szCs w:val="24"/>
              </w:rPr>
            </w:pPr>
          </w:p>
          <w:p w14:paraId="05FEE025" w14:textId="08E03C6E" w:rsidR="00032DC7" w:rsidRDefault="005A6680" w:rsidP="005D56ED">
            <w:pPr>
              <w:rPr>
                <w:rFonts w:ascii="Arial" w:hAnsi="Arial" w:cs="Arial"/>
                <w:szCs w:val="24"/>
              </w:rPr>
            </w:pPr>
            <w:r>
              <w:rPr>
                <w:rFonts w:ascii="Arial" w:hAnsi="Arial" w:cs="Arial"/>
                <w:szCs w:val="24"/>
              </w:rPr>
              <w:t>David Law</w:t>
            </w:r>
          </w:p>
          <w:p w14:paraId="1DE9A4B0" w14:textId="145C5E0D" w:rsidR="00032DC7" w:rsidRPr="00740ED1" w:rsidRDefault="005A6680" w:rsidP="005D56ED">
            <w:pPr>
              <w:rPr>
                <w:rFonts w:ascii="Arial" w:hAnsi="Arial" w:cs="Arial"/>
                <w:szCs w:val="24"/>
              </w:rPr>
            </w:pPr>
            <w:r>
              <w:rPr>
                <w:rFonts w:ascii="Arial" w:hAnsi="Arial" w:cs="Arial"/>
                <w:szCs w:val="24"/>
              </w:rPr>
              <w:t>Targa/Historic Road Rally event</w:t>
            </w:r>
          </w:p>
        </w:tc>
        <w:tc>
          <w:tcPr>
            <w:tcW w:w="5040" w:type="dxa"/>
          </w:tcPr>
          <w:p w14:paraId="275FC516" w14:textId="77777777" w:rsidR="00032DC7" w:rsidRPr="004F2D97" w:rsidRDefault="00032DC7" w:rsidP="005D56ED">
            <w:pPr>
              <w:jc w:val="right"/>
              <w:rPr>
                <w:rFonts w:ascii="Arial" w:hAnsi="Arial" w:cs="Arial"/>
                <w:szCs w:val="24"/>
              </w:rPr>
            </w:pPr>
            <w:r>
              <w:rPr>
                <w:rFonts w:ascii="Arial" w:hAnsi="Arial" w:cs="Arial"/>
                <w:noProof/>
                <w:szCs w:val="24"/>
              </w:rPr>
              <w:drawing>
                <wp:inline distT="0" distB="0" distL="0" distR="0" wp14:anchorId="246D1F7E" wp14:editId="095DDA5A">
                  <wp:extent cx="1256030" cy="1989455"/>
                  <wp:effectExtent l="0" t="0" r="1270" b="0"/>
                  <wp:docPr id="1" name="Picture 1" descr="psos_por_strap_28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os_por_strap_288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6030" cy="1989455"/>
                          </a:xfrm>
                          <a:prstGeom prst="rect">
                            <a:avLst/>
                          </a:prstGeom>
                          <a:noFill/>
                          <a:ln>
                            <a:noFill/>
                          </a:ln>
                        </pic:spPr>
                      </pic:pic>
                    </a:graphicData>
                  </a:graphic>
                </wp:inline>
              </w:drawing>
            </w:r>
          </w:p>
          <w:p w14:paraId="2018ABF8" w14:textId="77777777" w:rsidR="00032DC7" w:rsidRPr="004F2D97" w:rsidRDefault="00032DC7" w:rsidP="005D56ED">
            <w:pPr>
              <w:jc w:val="right"/>
              <w:rPr>
                <w:rFonts w:ascii="Arial" w:hAnsi="Arial" w:cs="Arial"/>
                <w:szCs w:val="24"/>
              </w:rPr>
            </w:pPr>
          </w:p>
          <w:p w14:paraId="6D8A0DCD" w14:textId="77777777" w:rsidR="00032DC7" w:rsidRPr="005F3174" w:rsidRDefault="00032DC7" w:rsidP="005D56ED">
            <w:pPr>
              <w:jc w:val="right"/>
              <w:rPr>
                <w:rFonts w:ascii="Arial" w:hAnsi="Arial" w:cs="Arial"/>
                <w:szCs w:val="24"/>
              </w:rPr>
            </w:pPr>
            <w:r w:rsidRPr="005F3174">
              <w:rPr>
                <w:rFonts w:ascii="Arial" w:hAnsi="Arial" w:cs="Arial"/>
                <w:szCs w:val="24"/>
              </w:rPr>
              <w:t xml:space="preserve">Inspector </w:t>
            </w:r>
            <w:r>
              <w:rPr>
                <w:rFonts w:ascii="Arial" w:hAnsi="Arial" w:cs="Arial"/>
                <w:szCs w:val="24"/>
              </w:rPr>
              <w:t>Susan Taylor</w:t>
            </w:r>
          </w:p>
          <w:p w14:paraId="644060F7" w14:textId="77777777" w:rsidR="00032DC7" w:rsidRPr="005F3174" w:rsidRDefault="00032DC7" w:rsidP="005D56ED">
            <w:pPr>
              <w:jc w:val="right"/>
              <w:rPr>
                <w:rFonts w:ascii="Arial" w:hAnsi="Arial" w:cs="Arial"/>
                <w:szCs w:val="24"/>
              </w:rPr>
            </w:pPr>
            <w:r w:rsidRPr="005F3174">
              <w:rPr>
                <w:rFonts w:ascii="Arial" w:hAnsi="Arial" w:cs="Arial"/>
                <w:szCs w:val="24"/>
              </w:rPr>
              <w:t>Operational Planning Inspector</w:t>
            </w:r>
          </w:p>
          <w:p w14:paraId="14D4C85D" w14:textId="77777777" w:rsidR="00032DC7" w:rsidRPr="005F3174" w:rsidRDefault="00032DC7" w:rsidP="005D56ED">
            <w:pPr>
              <w:jc w:val="right"/>
              <w:rPr>
                <w:rFonts w:ascii="Arial" w:hAnsi="Arial" w:cs="Arial"/>
                <w:szCs w:val="24"/>
              </w:rPr>
            </w:pPr>
          </w:p>
          <w:p w14:paraId="42174917" w14:textId="77777777" w:rsidR="00032DC7" w:rsidRPr="005F3174" w:rsidRDefault="00032DC7" w:rsidP="005D56ED">
            <w:pPr>
              <w:jc w:val="right"/>
              <w:rPr>
                <w:rFonts w:ascii="Arial" w:hAnsi="Arial" w:cs="Arial"/>
                <w:szCs w:val="24"/>
              </w:rPr>
            </w:pPr>
            <w:r w:rsidRPr="005F3174">
              <w:rPr>
                <w:rFonts w:ascii="Arial" w:hAnsi="Arial" w:cs="Arial"/>
                <w:szCs w:val="24"/>
              </w:rPr>
              <w:t>Operational Planning</w:t>
            </w:r>
          </w:p>
          <w:p w14:paraId="125BBEC4" w14:textId="77777777" w:rsidR="00032DC7" w:rsidRPr="005F3174" w:rsidRDefault="00032DC7" w:rsidP="005D56ED">
            <w:pPr>
              <w:jc w:val="right"/>
              <w:rPr>
                <w:rFonts w:ascii="Arial" w:hAnsi="Arial" w:cs="Arial"/>
                <w:szCs w:val="24"/>
              </w:rPr>
            </w:pPr>
            <w:r w:rsidRPr="005F3174">
              <w:rPr>
                <w:rFonts w:ascii="Arial" w:hAnsi="Arial" w:cs="Arial"/>
                <w:szCs w:val="24"/>
              </w:rPr>
              <w:t>North East Division</w:t>
            </w:r>
          </w:p>
          <w:p w14:paraId="64B21CA6" w14:textId="77777777" w:rsidR="00032DC7" w:rsidRPr="005F3174" w:rsidRDefault="00032DC7" w:rsidP="005D56ED">
            <w:pPr>
              <w:jc w:val="right"/>
              <w:rPr>
                <w:rFonts w:ascii="Arial" w:hAnsi="Arial" w:cs="Arial"/>
                <w:szCs w:val="24"/>
              </w:rPr>
            </w:pPr>
            <w:r w:rsidRPr="005F3174">
              <w:rPr>
                <w:rFonts w:ascii="Arial" w:hAnsi="Arial" w:cs="Arial"/>
                <w:szCs w:val="24"/>
              </w:rPr>
              <w:t>Marischal College</w:t>
            </w:r>
          </w:p>
          <w:p w14:paraId="2001F608" w14:textId="77777777" w:rsidR="00032DC7" w:rsidRPr="005F3174" w:rsidRDefault="00032DC7" w:rsidP="005D56ED">
            <w:pPr>
              <w:jc w:val="right"/>
              <w:rPr>
                <w:rFonts w:ascii="Arial" w:hAnsi="Arial" w:cs="Arial"/>
                <w:szCs w:val="24"/>
              </w:rPr>
            </w:pPr>
            <w:r w:rsidRPr="005F3174">
              <w:rPr>
                <w:rFonts w:ascii="Arial" w:hAnsi="Arial" w:cs="Arial"/>
                <w:szCs w:val="24"/>
              </w:rPr>
              <w:t>Aberdeen</w:t>
            </w:r>
          </w:p>
          <w:p w14:paraId="06484FB3" w14:textId="77777777" w:rsidR="00032DC7" w:rsidRPr="005F3174" w:rsidRDefault="00032DC7" w:rsidP="005D56ED">
            <w:pPr>
              <w:jc w:val="right"/>
              <w:rPr>
                <w:rFonts w:ascii="Arial" w:hAnsi="Arial" w:cs="Arial"/>
                <w:szCs w:val="24"/>
              </w:rPr>
            </w:pPr>
            <w:r w:rsidRPr="005F3174">
              <w:rPr>
                <w:rFonts w:ascii="Arial" w:hAnsi="Arial" w:cs="Arial"/>
                <w:szCs w:val="24"/>
              </w:rPr>
              <w:t>AB10 1AB</w:t>
            </w:r>
          </w:p>
          <w:p w14:paraId="1F2641BF" w14:textId="77777777" w:rsidR="00032DC7" w:rsidRPr="005F3174" w:rsidRDefault="00032DC7" w:rsidP="005D56ED">
            <w:pPr>
              <w:jc w:val="right"/>
              <w:rPr>
                <w:rFonts w:ascii="Arial" w:hAnsi="Arial" w:cs="Arial"/>
                <w:szCs w:val="24"/>
              </w:rPr>
            </w:pPr>
          </w:p>
          <w:p w14:paraId="19B50D50" w14:textId="77777777" w:rsidR="00032DC7" w:rsidRPr="005F3174" w:rsidRDefault="00032DC7" w:rsidP="005D56ED">
            <w:pPr>
              <w:tabs>
                <w:tab w:val="right" w:pos="8190"/>
              </w:tabs>
              <w:jc w:val="right"/>
              <w:rPr>
                <w:rFonts w:ascii="Arial" w:hAnsi="Arial" w:cs="Arial"/>
                <w:szCs w:val="24"/>
              </w:rPr>
            </w:pPr>
            <w:r w:rsidRPr="005F3174">
              <w:rPr>
                <w:rFonts w:ascii="Arial" w:hAnsi="Arial" w:cs="Arial"/>
                <w:szCs w:val="24"/>
              </w:rPr>
              <w:t>101</w:t>
            </w:r>
          </w:p>
          <w:p w14:paraId="51CC7022" w14:textId="77777777" w:rsidR="00032DC7" w:rsidRPr="005F3174" w:rsidRDefault="00032DC7" w:rsidP="005D56ED">
            <w:pPr>
              <w:tabs>
                <w:tab w:val="right" w:pos="8190"/>
              </w:tabs>
              <w:jc w:val="right"/>
              <w:rPr>
                <w:rFonts w:ascii="Arial" w:hAnsi="Arial" w:cs="Arial"/>
                <w:szCs w:val="24"/>
              </w:rPr>
            </w:pPr>
          </w:p>
          <w:p w14:paraId="2AF6996D" w14:textId="77777777" w:rsidR="00032DC7" w:rsidRDefault="00032DC7" w:rsidP="005D56ED">
            <w:pPr>
              <w:tabs>
                <w:tab w:val="right" w:pos="8190"/>
              </w:tabs>
              <w:rPr>
                <w:rFonts w:ascii="Arial" w:hAnsi="Arial" w:cs="Arial"/>
                <w:szCs w:val="24"/>
              </w:rPr>
            </w:pPr>
            <w:r>
              <w:rPr>
                <w:rFonts w:ascii="Arial" w:hAnsi="Arial" w:cs="Arial"/>
                <w:szCs w:val="24"/>
              </w:rPr>
              <w:t xml:space="preserve">   </w:t>
            </w:r>
            <w:hyperlink r:id="rId7" w:history="1">
              <w:r w:rsidRPr="00800DF1">
                <w:rPr>
                  <w:rStyle w:val="Hyperlink"/>
                  <w:rFonts w:ascii="Arial" w:eastAsiaTheme="majorEastAsia" w:hAnsi="Arial" w:cs="Arial"/>
                  <w:szCs w:val="24"/>
                </w:rPr>
                <w:t>NorthEastOpsPlanning@scotland.police.uk</w:t>
              </w:r>
            </w:hyperlink>
          </w:p>
          <w:p w14:paraId="5168B29A" w14:textId="77777777" w:rsidR="00032DC7" w:rsidRDefault="00032DC7" w:rsidP="005D56ED">
            <w:pPr>
              <w:jc w:val="right"/>
              <w:rPr>
                <w:rFonts w:ascii="Arial" w:hAnsi="Arial" w:cs="Arial"/>
                <w:szCs w:val="24"/>
              </w:rPr>
            </w:pPr>
          </w:p>
          <w:p w14:paraId="3898AD24" w14:textId="77777777" w:rsidR="00032DC7" w:rsidRPr="004F2D97" w:rsidRDefault="00032DC7" w:rsidP="005D56ED">
            <w:pPr>
              <w:jc w:val="right"/>
              <w:rPr>
                <w:rFonts w:ascii="Arial" w:hAnsi="Arial" w:cs="Arial"/>
                <w:szCs w:val="24"/>
              </w:rPr>
            </w:pPr>
          </w:p>
        </w:tc>
      </w:tr>
    </w:tbl>
    <w:p w14:paraId="5E0E0187" w14:textId="1E56924F" w:rsidR="00032DC7" w:rsidRPr="00D16794" w:rsidRDefault="00032DC7" w:rsidP="00032DC7">
      <w:pPr>
        <w:widowControl w:val="0"/>
        <w:overflowPunct w:val="0"/>
        <w:autoSpaceDE w:val="0"/>
        <w:autoSpaceDN w:val="0"/>
        <w:adjustRightInd w:val="0"/>
        <w:textAlignment w:val="baseline"/>
        <w:rPr>
          <w:rFonts w:ascii="Arial" w:hAnsi="Arial" w:cs="Arial"/>
          <w:spacing w:val="-2"/>
          <w:szCs w:val="24"/>
          <w:lang w:eastAsia="en-US"/>
        </w:rPr>
      </w:pPr>
      <w:r w:rsidRPr="00D16794">
        <w:rPr>
          <w:rFonts w:ascii="Arial" w:hAnsi="Arial" w:cs="Arial"/>
          <w:spacing w:val="-2"/>
          <w:szCs w:val="24"/>
          <w:lang w:eastAsia="en-US"/>
        </w:rPr>
        <w:t xml:space="preserve">Dear </w:t>
      </w:r>
      <w:r w:rsidR="005A6680">
        <w:rPr>
          <w:rFonts w:ascii="Arial" w:hAnsi="Arial" w:cs="Arial"/>
          <w:spacing w:val="-2"/>
          <w:szCs w:val="24"/>
          <w:lang w:eastAsia="en-US"/>
        </w:rPr>
        <w:t xml:space="preserve">Mr Law, </w:t>
      </w:r>
    </w:p>
    <w:p w14:paraId="5A5D8450" w14:textId="77777777" w:rsidR="00032DC7" w:rsidRPr="00D16794" w:rsidRDefault="00032DC7" w:rsidP="00032DC7">
      <w:pPr>
        <w:widowControl w:val="0"/>
        <w:tabs>
          <w:tab w:val="right" w:pos="9101"/>
        </w:tabs>
        <w:overflowPunct w:val="0"/>
        <w:autoSpaceDE w:val="0"/>
        <w:autoSpaceDN w:val="0"/>
        <w:adjustRightInd w:val="0"/>
        <w:textAlignment w:val="baseline"/>
        <w:rPr>
          <w:rFonts w:ascii="Arial" w:hAnsi="Arial" w:cs="Arial"/>
          <w:spacing w:val="-2"/>
          <w:szCs w:val="24"/>
          <w:lang w:eastAsia="en-US"/>
        </w:rPr>
      </w:pPr>
    </w:p>
    <w:p w14:paraId="50A9DCF5" w14:textId="457A35AC" w:rsidR="00032DC7" w:rsidRPr="00C64CF7" w:rsidRDefault="005A6680" w:rsidP="00032DC7">
      <w:pPr>
        <w:rPr>
          <w:rFonts w:ascii="Arial" w:hAnsi="Arial" w:cs="Arial"/>
          <w:b/>
          <w:bCs/>
          <w:szCs w:val="24"/>
        </w:rPr>
      </w:pPr>
      <w:r>
        <w:rPr>
          <w:rFonts w:ascii="Arial" w:hAnsi="Arial" w:cs="Arial"/>
          <w:b/>
          <w:bCs/>
        </w:rPr>
        <w:t xml:space="preserve">Targa / Historic Road Rally </w:t>
      </w:r>
      <w:r w:rsidR="00032DC7">
        <w:rPr>
          <w:rFonts w:ascii="Arial" w:hAnsi="Arial" w:cs="Arial"/>
          <w:b/>
          <w:bCs/>
        </w:rPr>
        <w:t xml:space="preserve">event, Saturday </w:t>
      </w:r>
      <w:r>
        <w:rPr>
          <w:rFonts w:ascii="Arial" w:hAnsi="Arial" w:cs="Arial"/>
          <w:b/>
          <w:bCs/>
        </w:rPr>
        <w:t xml:space="preserve">4 July </w:t>
      </w:r>
      <w:r w:rsidR="00032DC7">
        <w:rPr>
          <w:rFonts w:ascii="Arial" w:hAnsi="Arial" w:cs="Arial"/>
          <w:b/>
          <w:bCs/>
        </w:rPr>
        <w:t>2026.</w:t>
      </w:r>
    </w:p>
    <w:p w14:paraId="1F8E926D" w14:textId="77777777" w:rsidR="00032DC7" w:rsidRDefault="00032DC7" w:rsidP="00032DC7">
      <w:pPr>
        <w:rPr>
          <w:rFonts w:ascii="Arial" w:hAnsi="Arial" w:cs="Arial"/>
          <w:b/>
          <w:bCs/>
          <w:szCs w:val="24"/>
        </w:rPr>
      </w:pPr>
    </w:p>
    <w:p w14:paraId="3B9416E5" w14:textId="584DA532" w:rsidR="00032DC7" w:rsidRPr="00D16794" w:rsidRDefault="00032DC7" w:rsidP="00032DC7">
      <w:pPr>
        <w:rPr>
          <w:rFonts w:ascii="Arial" w:hAnsi="Arial" w:cs="Arial"/>
          <w:szCs w:val="24"/>
        </w:rPr>
      </w:pPr>
      <w:r w:rsidRPr="00D16794">
        <w:rPr>
          <w:rFonts w:ascii="Arial" w:hAnsi="Arial" w:cs="Arial"/>
          <w:szCs w:val="24"/>
        </w:rPr>
        <w:t>I refer to your</w:t>
      </w:r>
      <w:r>
        <w:rPr>
          <w:rFonts w:ascii="Arial" w:hAnsi="Arial" w:cs="Arial"/>
          <w:szCs w:val="24"/>
        </w:rPr>
        <w:t xml:space="preserve"> e-mail</w:t>
      </w:r>
      <w:r w:rsidRPr="00D16794">
        <w:rPr>
          <w:rFonts w:ascii="Arial" w:hAnsi="Arial" w:cs="Arial"/>
          <w:szCs w:val="24"/>
        </w:rPr>
        <w:t xml:space="preserve"> correspondence of </w:t>
      </w:r>
      <w:r w:rsidR="005A6680">
        <w:rPr>
          <w:rFonts w:ascii="Arial" w:hAnsi="Arial" w:cs="Arial"/>
          <w:szCs w:val="24"/>
        </w:rPr>
        <w:t>5 May</w:t>
      </w:r>
      <w:r w:rsidRPr="00D16794">
        <w:rPr>
          <w:rFonts w:ascii="Arial" w:hAnsi="Arial" w:cs="Arial"/>
          <w:szCs w:val="24"/>
        </w:rPr>
        <w:t>, concerning the above</w:t>
      </w:r>
      <w:r w:rsidR="005A6680">
        <w:rPr>
          <w:rFonts w:ascii="Arial" w:hAnsi="Arial" w:cs="Arial"/>
          <w:szCs w:val="24"/>
        </w:rPr>
        <w:t xml:space="preserve"> </w:t>
      </w:r>
      <w:r>
        <w:rPr>
          <w:rFonts w:ascii="Arial" w:hAnsi="Arial" w:cs="Arial"/>
          <w:szCs w:val="24"/>
        </w:rPr>
        <w:t xml:space="preserve">event. </w:t>
      </w:r>
    </w:p>
    <w:p w14:paraId="3B3F2AFB" w14:textId="77777777" w:rsidR="00032DC7" w:rsidRPr="00D16794" w:rsidRDefault="00032DC7" w:rsidP="00032DC7">
      <w:pPr>
        <w:rPr>
          <w:rFonts w:ascii="Arial" w:hAnsi="Arial" w:cs="Arial"/>
          <w:szCs w:val="24"/>
        </w:rPr>
      </w:pPr>
    </w:p>
    <w:p w14:paraId="3BE91EC6" w14:textId="22A13461" w:rsidR="005A6680" w:rsidRDefault="005A6680" w:rsidP="00DA4B5C">
      <w:pPr>
        <w:rPr>
          <w:rFonts w:ascii="Arial" w:hAnsi="Arial" w:cs="Arial"/>
          <w:szCs w:val="24"/>
        </w:rPr>
      </w:pPr>
      <w:r>
        <w:rPr>
          <w:rFonts w:ascii="Arial" w:hAnsi="Arial" w:cs="Arial"/>
          <w:szCs w:val="24"/>
        </w:rPr>
        <w:t>In light of the foregoing, and in terms of Regulation 6 (3) of the Motor Vehicles</w:t>
      </w:r>
      <w:r w:rsidR="00DA4B5C">
        <w:rPr>
          <w:rFonts w:ascii="Arial" w:hAnsi="Arial" w:cs="Arial"/>
          <w:szCs w:val="24"/>
        </w:rPr>
        <w:t xml:space="preserve"> </w:t>
      </w:r>
      <w:r>
        <w:rPr>
          <w:rFonts w:ascii="Arial" w:hAnsi="Arial" w:cs="Arial"/>
          <w:szCs w:val="24"/>
        </w:rPr>
        <w:t>(Competitions</w:t>
      </w:r>
      <w:r w:rsidR="00DA4B5C">
        <w:rPr>
          <w:rFonts w:ascii="Arial" w:hAnsi="Arial" w:cs="Arial"/>
          <w:szCs w:val="24"/>
        </w:rPr>
        <w:t xml:space="preserve"> </w:t>
      </w:r>
      <w:r>
        <w:rPr>
          <w:rFonts w:ascii="Arial" w:hAnsi="Arial" w:cs="Arial"/>
          <w:szCs w:val="24"/>
        </w:rPr>
        <w:t xml:space="preserve">&amp; Trials)(Scotland) </w:t>
      </w:r>
      <w:r w:rsidR="00381CFB">
        <w:rPr>
          <w:rFonts w:ascii="Arial" w:hAnsi="Arial" w:cs="Arial"/>
          <w:szCs w:val="24"/>
        </w:rPr>
        <w:t>Regulations</w:t>
      </w:r>
      <w:r>
        <w:rPr>
          <w:rFonts w:ascii="Arial" w:hAnsi="Arial" w:cs="Arial"/>
          <w:szCs w:val="24"/>
        </w:rPr>
        <w:t xml:space="preserve"> 1976, I can confirm that you have notified the Chief Constable in writing regarding your event and given your assurance as the event </w:t>
      </w:r>
      <w:r w:rsidR="00381CFB">
        <w:rPr>
          <w:rFonts w:ascii="Arial" w:hAnsi="Arial" w:cs="Arial"/>
          <w:szCs w:val="24"/>
        </w:rPr>
        <w:t>organiser</w:t>
      </w:r>
      <w:r>
        <w:rPr>
          <w:rFonts w:ascii="Arial" w:hAnsi="Arial" w:cs="Arial"/>
          <w:szCs w:val="24"/>
        </w:rPr>
        <w:t>/</w:t>
      </w:r>
      <w:r w:rsidR="00381CFB">
        <w:rPr>
          <w:rFonts w:ascii="Arial" w:hAnsi="Arial" w:cs="Arial"/>
          <w:szCs w:val="24"/>
        </w:rPr>
        <w:t>promoter</w:t>
      </w:r>
      <w:r>
        <w:rPr>
          <w:rFonts w:ascii="Arial" w:hAnsi="Arial" w:cs="Arial"/>
          <w:szCs w:val="24"/>
        </w:rPr>
        <w:t xml:space="preserve"> that all vehicles and drivers will </w:t>
      </w:r>
      <w:r w:rsidR="00381CFB">
        <w:rPr>
          <w:rFonts w:ascii="Arial" w:hAnsi="Arial" w:cs="Arial"/>
          <w:szCs w:val="24"/>
        </w:rPr>
        <w:t>comply</w:t>
      </w:r>
      <w:r>
        <w:rPr>
          <w:rFonts w:ascii="Arial" w:hAnsi="Arial" w:cs="Arial"/>
          <w:szCs w:val="24"/>
        </w:rPr>
        <w:t xml:space="preserve"> with all relevant Road Traffic Law and Regulations while </w:t>
      </w:r>
      <w:r w:rsidR="00381CFB">
        <w:rPr>
          <w:rFonts w:ascii="Arial" w:hAnsi="Arial" w:cs="Arial"/>
          <w:szCs w:val="24"/>
        </w:rPr>
        <w:t>they are on the public roads. I can also confirm that we have no grounds for lawful objection to your application.</w:t>
      </w:r>
    </w:p>
    <w:p w14:paraId="4FAEC011" w14:textId="77777777" w:rsidR="005A6680" w:rsidRDefault="005A6680" w:rsidP="00032DC7">
      <w:pPr>
        <w:jc w:val="both"/>
        <w:rPr>
          <w:rFonts w:ascii="Arial" w:hAnsi="Arial" w:cs="Arial"/>
          <w:szCs w:val="24"/>
        </w:rPr>
      </w:pPr>
    </w:p>
    <w:p w14:paraId="0160A638" w14:textId="2D66D517" w:rsidR="00032DC7" w:rsidRPr="00D16794" w:rsidRDefault="00032DC7" w:rsidP="00DA4B5C">
      <w:pPr>
        <w:rPr>
          <w:rFonts w:ascii="Arial" w:hAnsi="Arial" w:cs="Arial"/>
          <w:szCs w:val="24"/>
        </w:rPr>
      </w:pPr>
      <w:r w:rsidRPr="00D16794">
        <w:rPr>
          <w:rFonts w:ascii="Arial" w:hAnsi="Arial" w:cs="Arial"/>
          <w:szCs w:val="24"/>
        </w:rPr>
        <w:t xml:space="preserve">Checks have been carried </w:t>
      </w:r>
      <w:r w:rsidR="006979CA" w:rsidRPr="00D16794">
        <w:rPr>
          <w:rFonts w:ascii="Arial" w:hAnsi="Arial" w:cs="Arial"/>
          <w:szCs w:val="24"/>
        </w:rPr>
        <w:t>out,</w:t>
      </w:r>
      <w:r w:rsidRPr="00D16794">
        <w:rPr>
          <w:rFonts w:ascii="Arial" w:hAnsi="Arial" w:cs="Arial"/>
          <w:szCs w:val="24"/>
        </w:rPr>
        <w:t xml:space="preserve"> and I can report that we </w:t>
      </w:r>
      <w:r w:rsidR="006979CA">
        <w:rPr>
          <w:rFonts w:ascii="Arial" w:hAnsi="Arial" w:cs="Arial"/>
          <w:szCs w:val="24"/>
        </w:rPr>
        <w:t xml:space="preserve">are aware the Huntly Farmers Market is taking place within The Square, Huntly, same day. This information </w:t>
      </w:r>
      <w:r w:rsidRPr="00D16794">
        <w:rPr>
          <w:rFonts w:ascii="Arial" w:hAnsi="Arial" w:cs="Arial"/>
          <w:szCs w:val="24"/>
        </w:rPr>
        <w:t xml:space="preserve">is only as accurate as the information currently recorded by police and the event organiser must make every reasonable step to avoid conflicts of interest with other event organisers). </w:t>
      </w:r>
    </w:p>
    <w:p w14:paraId="73D56D4F" w14:textId="77777777" w:rsidR="00032DC7" w:rsidRPr="00D16794" w:rsidRDefault="00032DC7" w:rsidP="00032DC7">
      <w:pPr>
        <w:jc w:val="both"/>
        <w:rPr>
          <w:rFonts w:ascii="Arial" w:hAnsi="Arial" w:cs="Arial"/>
          <w:szCs w:val="24"/>
        </w:rPr>
      </w:pPr>
    </w:p>
    <w:p w14:paraId="5DCF6E07" w14:textId="77777777" w:rsidR="00032DC7" w:rsidRPr="00D16794" w:rsidRDefault="00032DC7" w:rsidP="00DA4B5C">
      <w:pPr>
        <w:rPr>
          <w:rFonts w:ascii="Arial" w:hAnsi="Arial" w:cs="Arial"/>
          <w:szCs w:val="24"/>
        </w:rPr>
      </w:pPr>
      <w:r w:rsidRPr="00D16794">
        <w:rPr>
          <w:rFonts w:ascii="Arial" w:hAnsi="Arial" w:cs="Arial"/>
          <w:szCs w:val="24"/>
        </w:rPr>
        <w:t xml:space="preserve">I would like to highlight however, that it is your responsibility as event organiser to inform all local authorities on your route and to contact the appropriate roads authority regarding any proposed roadwork’s/road closures that may impact on </w:t>
      </w:r>
      <w:r>
        <w:rPr>
          <w:rFonts w:ascii="Arial" w:hAnsi="Arial" w:cs="Arial"/>
          <w:szCs w:val="24"/>
        </w:rPr>
        <w:t>the</w:t>
      </w:r>
      <w:r w:rsidRPr="00D16794">
        <w:rPr>
          <w:rFonts w:ascii="Arial" w:hAnsi="Arial" w:cs="Arial"/>
          <w:szCs w:val="24"/>
        </w:rPr>
        <w:t xml:space="preserve"> event. </w:t>
      </w:r>
    </w:p>
    <w:p w14:paraId="79BCF15C" w14:textId="77777777" w:rsidR="00032DC7" w:rsidRPr="00D16794" w:rsidRDefault="00032DC7" w:rsidP="00DA4B5C">
      <w:pPr>
        <w:rPr>
          <w:rFonts w:ascii="Arial" w:hAnsi="Arial" w:cs="Arial"/>
          <w:szCs w:val="24"/>
        </w:rPr>
      </w:pPr>
    </w:p>
    <w:p w14:paraId="6084490F" w14:textId="3717DAF6" w:rsidR="00032DC7" w:rsidRPr="00D16794" w:rsidRDefault="00032DC7" w:rsidP="00DA4B5C">
      <w:pPr>
        <w:rPr>
          <w:rFonts w:ascii="Arial" w:hAnsi="Arial" w:cs="Arial"/>
          <w:szCs w:val="24"/>
        </w:rPr>
      </w:pPr>
      <w:r w:rsidRPr="00D16794">
        <w:rPr>
          <w:rFonts w:ascii="Arial" w:hAnsi="Arial" w:cs="Arial"/>
          <w:szCs w:val="24"/>
        </w:rPr>
        <w:t>In addition</w:t>
      </w:r>
      <w:r>
        <w:rPr>
          <w:rFonts w:ascii="Arial" w:hAnsi="Arial" w:cs="Arial"/>
          <w:szCs w:val="24"/>
        </w:rPr>
        <w:t xml:space="preserve"> </w:t>
      </w:r>
      <w:r w:rsidRPr="00D16794">
        <w:rPr>
          <w:rFonts w:ascii="Arial" w:hAnsi="Arial" w:cs="Arial"/>
          <w:szCs w:val="24"/>
        </w:rPr>
        <w:t xml:space="preserve">I must emphasise that, if the event proceeds it is essential that all participants are reminded of the requirement to comply with all relevant Road Traffic Legislation as well as the advice given in the Highway Code and ensure that no danger or inconvenience is caused to other road users. Notwithstanding, all drivers must also ensure the roadworthiness of their vehicle and that a valid certificate of insurance is in place to cover third party risks. </w:t>
      </w:r>
    </w:p>
    <w:p w14:paraId="4DF3C15B" w14:textId="77777777" w:rsidR="00032DC7" w:rsidRPr="004F2D97" w:rsidRDefault="00032DC7" w:rsidP="00032DC7">
      <w:pPr>
        <w:widowControl w:val="0"/>
        <w:overflowPunct w:val="0"/>
        <w:autoSpaceDE w:val="0"/>
        <w:autoSpaceDN w:val="0"/>
        <w:adjustRightInd w:val="0"/>
        <w:textAlignment w:val="baseline"/>
        <w:rPr>
          <w:rFonts w:ascii="Arial" w:hAnsi="Arial" w:cs="Arial"/>
          <w:spacing w:val="-2"/>
          <w:szCs w:val="24"/>
          <w:lang w:eastAsia="en-US"/>
        </w:rPr>
      </w:pPr>
    </w:p>
    <w:p w14:paraId="1B4D9208" w14:textId="77777777" w:rsidR="00032DC7" w:rsidRDefault="00032DC7" w:rsidP="00032DC7">
      <w:pPr>
        <w:tabs>
          <w:tab w:val="right" w:pos="8190"/>
        </w:tabs>
        <w:rPr>
          <w:rFonts w:ascii="Arial" w:hAnsi="Arial" w:cs="Arial"/>
          <w:sz w:val="22"/>
          <w:szCs w:val="22"/>
        </w:rPr>
      </w:pPr>
      <w:r>
        <w:rPr>
          <w:rFonts w:ascii="Arial" w:hAnsi="Arial" w:cs="Arial"/>
          <w:sz w:val="22"/>
          <w:szCs w:val="22"/>
        </w:rPr>
        <w:t>Yours sincerely</w:t>
      </w:r>
    </w:p>
    <w:p w14:paraId="09E80BCF" w14:textId="77777777" w:rsidR="00032DC7" w:rsidRDefault="00032DC7" w:rsidP="00032DC7">
      <w:pPr>
        <w:tabs>
          <w:tab w:val="right" w:pos="8190"/>
        </w:tabs>
        <w:rPr>
          <w:rFonts w:ascii="Arial" w:hAnsi="Arial" w:cs="Arial"/>
          <w:sz w:val="22"/>
          <w:szCs w:val="22"/>
        </w:rPr>
      </w:pPr>
      <w:r w:rsidRPr="006439D7">
        <w:rPr>
          <w:noProof/>
        </w:rPr>
        <w:drawing>
          <wp:inline distT="0" distB="0" distL="0" distR="0" wp14:anchorId="708E5D4C" wp14:editId="209E2C11">
            <wp:extent cx="1371600" cy="495300"/>
            <wp:effectExtent l="0" t="0" r="0" b="0"/>
            <wp:docPr id="656170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p w14:paraId="2619C1F1" w14:textId="77777777" w:rsidR="00032DC7" w:rsidRDefault="00032DC7" w:rsidP="00032DC7">
      <w:pPr>
        <w:tabs>
          <w:tab w:val="right" w:pos="8190"/>
        </w:tabs>
        <w:rPr>
          <w:rFonts w:ascii="Arial" w:hAnsi="Arial" w:cs="Arial"/>
          <w:sz w:val="22"/>
          <w:szCs w:val="22"/>
        </w:rPr>
      </w:pPr>
      <w:r>
        <w:rPr>
          <w:rFonts w:ascii="Arial" w:hAnsi="Arial" w:cs="Arial"/>
          <w:sz w:val="22"/>
          <w:szCs w:val="22"/>
        </w:rPr>
        <w:t>Susan Taylor</w:t>
      </w:r>
    </w:p>
    <w:p w14:paraId="453207CD" w14:textId="77777777" w:rsidR="00032DC7" w:rsidRDefault="00032DC7" w:rsidP="00032DC7">
      <w:pPr>
        <w:rPr>
          <w:rFonts w:ascii="Arial" w:hAnsi="Arial" w:cs="Arial"/>
          <w:sz w:val="22"/>
          <w:szCs w:val="22"/>
        </w:rPr>
      </w:pPr>
      <w:r>
        <w:rPr>
          <w:rFonts w:ascii="Arial" w:hAnsi="Arial" w:cs="Arial"/>
          <w:sz w:val="22"/>
          <w:szCs w:val="22"/>
        </w:rPr>
        <w:t>Operational Planning Inspector</w:t>
      </w:r>
    </w:p>
    <w:p w14:paraId="2B6227BA" w14:textId="77777777" w:rsidR="00032DC7" w:rsidRDefault="00032DC7" w:rsidP="00032DC7">
      <w:r>
        <w:rPr>
          <w:rFonts w:ascii="Arial" w:hAnsi="Arial" w:cs="Arial"/>
          <w:sz w:val="22"/>
          <w:szCs w:val="22"/>
        </w:rPr>
        <w:t>Police Scotland</w:t>
      </w:r>
    </w:p>
    <w:p w14:paraId="6F9AE5C1" w14:textId="77777777" w:rsidR="00032DC7" w:rsidRPr="005B652B" w:rsidRDefault="00032DC7" w:rsidP="00032DC7">
      <w:pPr>
        <w:tabs>
          <w:tab w:val="right" w:pos="8190"/>
        </w:tabs>
        <w:rPr>
          <w:rFonts w:ascii="Arial" w:hAnsi="Arial" w:cs="Arial"/>
          <w:szCs w:val="24"/>
        </w:rPr>
      </w:pPr>
    </w:p>
    <w:p w14:paraId="73AF4D82" w14:textId="77777777" w:rsidR="00E46058" w:rsidRDefault="00E46058"/>
    <w:sectPr w:rsidR="00E4605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17FB" w14:textId="77777777" w:rsidR="00032DC7" w:rsidRDefault="00032DC7" w:rsidP="00E46058">
      <w:r>
        <w:separator/>
      </w:r>
    </w:p>
  </w:endnote>
  <w:endnote w:type="continuationSeparator" w:id="0">
    <w:p w14:paraId="2887EC55" w14:textId="77777777" w:rsidR="00032DC7" w:rsidRDefault="00032DC7" w:rsidP="00E4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4553" w14:textId="77777777" w:rsidR="00E46058" w:rsidRDefault="00E46058">
    <w:pPr>
      <w:pStyle w:val="Footer"/>
    </w:pPr>
  </w:p>
  <w:p w14:paraId="4BD34363" w14:textId="3F98F6C2" w:rsidR="00E46058" w:rsidRDefault="00ED4857" w:rsidP="00E46058">
    <w:pPr>
      <w:pStyle w:val="Footer"/>
      <w:jc w:val="center"/>
    </w:pPr>
    <w:fldSimple w:instr=" DOCPROPERTY ClassificationMarking \* MERGEFORMAT ">
      <w:r w:rsidR="00F042C0" w:rsidRPr="00F042C0">
        <w:rPr>
          <w:rFonts w:ascii="Times New Roman" w:hAnsi="Times New Roman" w:cs="Times New Roman"/>
          <w:b/>
          <w:color w:val="FF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38BF" w14:textId="77777777" w:rsidR="00E46058" w:rsidRDefault="00E46058">
    <w:pPr>
      <w:pStyle w:val="Footer"/>
    </w:pPr>
  </w:p>
  <w:p w14:paraId="48D7C2B1" w14:textId="1F985128" w:rsidR="00E46058" w:rsidRDefault="00ED4857" w:rsidP="00E46058">
    <w:pPr>
      <w:pStyle w:val="Footer"/>
      <w:jc w:val="center"/>
    </w:pPr>
    <w:fldSimple w:instr=" DOCPROPERTY ClassificationMarking \* MERGEFORMAT ">
      <w:r w:rsidR="00F042C0" w:rsidRPr="00F042C0">
        <w:rPr>
          <w:rFonts w:ascii="Times New Roman" w:hAnsi="Times New Roman" w:cs="Times New Roman"/>
          <w:b/>
          <w:color w:val="FF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D222" w14:textId="77777777" w:rsidR="00E46058" w:rsidRDefault="00E46058">
    <w:pPr>
      <w:pStyle w:val="Footer"/>
    </w:pPr>
  </w:p>
  <w:p w14:paraId="1AF0353A" w14:textId="359D7AC2" w:rsidR="00E46058" w:rsidRDefault="00ED4857" w:rsidP="00E46058">
    <w:pPr>
      <w:pStyle w:val="Footer"/>
      <w:jc w:val="center"/>
    </w:pPr>
    <w:fldSimple w:instr=" DOCPROPERTY ClassificationMarking \* MERGEFORMAT ">
      <w:r w:rsidR="00F042C0" w:rsidRPr="00F042C0">
        <w:rPr>
          <w:rFonts w:ascii="Times New Roman" w:hAnsi="Times New Roman" w:cs="Times New Roman"/>
          <w:b/>
          <w:color w:val="FF0000"/>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0E4A" w14:textId="77777777" w:rsidR="00032DC7" w:rsidRDefault="00032DC7" w:rsidP="00E46058">
      <w:r>
        <w:separator/>
      </w:r>
    </w:p>
  </w:footnote>
  <w:footnote w:type="continuationSeparator" w:id="0">
    <w:p w14:paraId="7199BB27" w14:textId="77777777" w:rsidR="00032DC7" w:rsidRDefault="00032DC7" w:rsidP="00E46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DDA5" w14:textId="0D842166" w:rsidR="00E46058" w:rsidRDefault="00ED4857" w:rsidP="00E46058">
    <w:pPr>
      <w:pStyle w:val="Header"/>
      <w:jc w:val="center"/>
    </w:pPr>
    <w:fldSimple w:instr=" DOCPROPERTY ClassificationMarking \* MERGEFORMAT ">
      <w:r w:rsidR="00F042C0" w:rsidRPr="00F042C0">
        <w:rPr>
          <w:rFonts w:ascii="Times New Roman" w:hAnsi="Times New Roman" w:cs="Times New Roman"/>
          <w:b/>
          <w:color w:val="FF0000"/>
          <w:sz w:val="24"/>
        </w:rPr>
        <w:t>OFFICIAL</w:t>
      </w:r>
    </w:fldSimple>
  </w:p>
  <w:p w14:paraId="2552F223" w14:textId="77777777" w:rsidR="00E46058" w:rsidRDefault="00E46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1CD4" w14:textId="4909497E" w:rsidR="00E46058" w:rsidRDefault="00ED4857" w:rsidP="00E46058">
    <w:pPr>
      <w:pStyle w:val="Header"/>
      <w:jc w:val="center"/>
    </w:pPr>
    <w:fldSimple w:instr=" DOCPROPERTY ClassificationMarking \* MERGEFORMAT ">
      <w:r w:rsidR="00F042C0" w:rsidRPr="00F042C0">
        <w:rPr>
          <w:rFonts w:ascii="Times New Roman" w:hAnsi="Times New Roman" w:cs="Times New Roman"/>
          <w:b/>
          <w:color w:val="FF0000"/>
          <w:sz w:val="24"/>
        </w:rPr>
        <w:t>OFFICIAL</w:t>
      </w:r>
    </w:fldSimple>
  </w:p>
  <w:p w14:paraId="2870C875" w14:textId="77777777" w:rsidR="00E46058" w:rsidRDefault="00E46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DEED" w14:textId="4923D274" w:rsidR="00E46058" w:rsidRDefault="00ED4857" w:rsidP="00E46058">
    <w:pPr>
      <w:pStyle w:val="Header"/>
      <w:jc w:val="center"/>
    </w:pPr>
    <w:fldSimple w:instr=" DOCPROPERTY ClassificationMarking \* MERGEFORMAT ">
      <w:r w:rsidR="00F042C0" w:rsidRPr="00F042C0">
        <w:rPr>
          <w:rFonts w:ascii="Times New Roman" w:hAnsi="Times New Roman" w:cs="Times New Roman"/>
          <w:b/>
          <w:color w:val="FF0000"/>
          <w:sz w:val="24"/>
        </w:rPr>
        <w:t>OFFICIAL</w:t>
      </w:r>
    </w:fldSimple>
  </w:p>
  <w:p w14:paraId="4743D6D4" w14:textId="77777777" w:rsidR="00E46058" w:rsidRDefault="00E46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C7"/>
    <w:rsid w:val="0003251E"/>
    <w:rsid w:val="00032DC7"/>
    <w:rsid w:val="00185578"/>
    <w:rsid w:val="001F3153"/>
    <w:rsid w:val="00381CFB"/>
    <w:rsid w:val="004F7C49"/>
    <w:rsid w:val="00524993"/>
    <w:rsid w:val="005A6680"/>
    <w:rsid w:val="006979CA"/>
    <w:rsid w:val="00817B87"/>
    <w:rsid w:val="008651CF"/>
    <w:rsid w:val="00926E1B"/>
    <w:rsid w:val="00B447CF"/>
    <w:rsid w:val="00C553F7"/>
    <w:rsid w:val="00C63270"/>
    <w:rsid w:val="00DA4B5C"/>
    <w:rsid w:val="00E07918"/>
    <w:rsid w:val="00E46058"/>
    <w:rsid w:val="00ED4857"/>
    <w:rsid w:val="00F04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EC63"/>
  <w15:chartTrackingRefBased/>
  <w15:docId w15:val="{E0B46E98-5AD1-4713-B047-B44F1A90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DC7"/>
    <w:pPr>
      <w:spacing w:after="0" w:line="240" w:lineRule="auto"/>
    </w:pPr>
    <w:rPr>
      <w:rFonts w:ascii="Times New Roman" w:eastAsia="Times New Roman" w:hAnsi="Times New Roman" w:cs="Times New Roman"/>
      <w:kern w:val="0"/>
      <w:sz w:val="24"/>
      <w:szCs w:val="20"/>
      <w:lang w:eastAsia="en-GB"/>
      <w14:ligatures w14:val="none"/>
    </w:rPr>
  </w:style>
  <w:style w:type="paragraph" w:styleId="Heading1">
    <w:name w:val="heading 1"/>
    <w:basedOn w:val="Normal"/>
    <w:next w:val="Normal"/>
    <w:link w:val="Heading1Char"/>
    <w:uiPriority w:val="9"/>
    <w:qFormat/>
    <w:rsid w:val="00032DC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32DC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32DC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32DC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32DC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32DC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32DC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32DC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32DC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05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E46058"/>
  </w:style>
  <w:style w:type="paragraph" w:styleId="Footer">
    <w:name w:val="footer"/>
    <w:basedOn w:val="Normal"/>
    <w:link w:val="FooterChar"/>
    <w:uiPriority w:val="99"/>
    <w:unhideWhenUsed/>
    <w:rsid w:val="00E4605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E46058"/>
  </w:style>
  <w:style w:type="character" w:customStyle="1" w:styleId="Heading1Char">
    <w:name w:val="Heading 1 Char"/>
    <w:basedOn w:val="DefaultParagraphFont"/>
    <w:link w:val="Heading1"/>
    <w:uiPriority w:val="9"/>
    <w:rsid w:val="00032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DC7"/>
    <w:rPr>
      <w:rFonts w:eastAsiaTheme="majorEastAsia" w:cstheme="majorBidi"/>
      <w:color w:val="272727" w:themeColor="text1" w:themeTint="D8"/>
    </w:rPr>
  </w:style>
  <w:style w:type="paragraph" w:styleId="Title">
    <w:name w:val="Title"/>
    <w:basedOn w:val="Normal"/>
    <w:next w:val="Normal"/>
    <w:link w:val="TitleChar"/>
    <w:uiPriority w:val="10"/>
    <w:qFormat/>
    <w:rsid w:val="00032DC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3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DC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3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DC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32DC7"/>
    <w:rPr>
      <w:i/>
      <w:iCs/>
      <w:color w:val="404040" w:themeColor="text1" w:themeTint="BF"/>
    </w:rPr>
  </w:style>
  <w:style w:type="paragraph" w:styleId="ListParagraph">
    <w:name w:val="List Paragraph"/>
    <w:basedOn w:val="Normal"/>
    <w:uiPriority w:val="34"/>
    <w:qFormat/>
    <w:rsid w:val="00032DC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32DC7"/>
    <w:rPr>
      <w:i/>
      <w:iCs/>
      <w:color w:val="0F4761" w:themeColor="accent1" w:themeShade="BF"/>
    </w:rPr>
  </w:style>
  <w:style w:type="paragraph" w:styleId="IntenseQuote">
    <w:name w:val="Intense Quote"/>
    <w:basedOn w:val="Normal"/>
    <w:next w:val="Normal"/>
    <w:link w:val="IntenseQuoteChar"/>
    <w:uiPriority w:val="30"/>
    <w:qFormat/>
    <w:rsid w:val="00032DC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32DC7"/>
    <w:rPr>
      <w:i/>
      <w:iCs/>
      <w:color w:val="0F4761" w:themeColor="accent1" w:themeShade="BF"/>
    </w:rPr>
  </w:style>
  <w:style w:type="character" w:styleId="IntenseReference">
    <w:name w:val="Intense Reference"/>
    <w:basedOn w:val="DefaultParagraphFont"/>
    <w:uiPriority w:val="32"/>
    <w:qFormat/>
    <w:rsid w:val="00032DC7"/>
    <w:rPr>
      <w:b/>
      <w:bCs/>
      <w:smallCaps/>
      <w:color w:val="0F4761" w:themeColor="accent1" w:themeShade="BF"/>
      <w:spacing w:val="5"/>
    </w:rPr>
  </w:style>
  <w:style w:type="character" w:styleId="Hyperlink">
    <w:name w:val="Hyperlink"/>
    <w:basedOn w:val="DefaultParagraphFont"/>
    <w:unhideWhenUsed/>
    <w:rsid w:val="00032DC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NorthEastOpsPlanning@scotland.police.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Hayley</dc:creator>
  <cp:keywords/>
  <dc:description/>
  <cp:lastModifiedBy>Duthie, Ian</cp:lastModifiedBy>
  <cp:revision>2</cp:revision>
  <dcterms:created xsi:type="dcterms:W3CDTF">2026-05-06T10:27:00Z</dcterms:created>
  <dcterms:modified xsi:type="dcterms:W3CDTF">2026-05-06T10:27:00Z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SPNET\1938349</vt:lpwstr>
  </property>
  <property fmtid="{D5CDD505-2E9C-101B-9397-08002B2CF9AE}" pid="5" name="ClassificationMadeExternally">
    <vt:lpwstr>No</vt:lpwstr>
  </property>
  <property fmtid="{D5CDD505-2E9C-101B-9397-08002B2CF9AE}" pid="6" name="ClassificationMadeOn">
    <vt:filetime>2026-04-02T08:53:35Z</vt:filetime>
  </property>
</Properties>
</file>